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ADA1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02FADA2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202FADA3" w14:textId="56DB5F3A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02FB1">
        <w:tab/>
        <w:t xml:space="preserve">: </w:t>
      </w:r>
      <w:r w:rsidR="003942F6">
        <w:t>Dr</w:t>
      </w:r>
      <w:r w:rsidR="00F02FB1">
        <w:t xml:space="preserve">. </w:t>
      </w:r>
      <w:r w:rsidR="003942F6">
        <w:t xml:space="preserve">Öğr. Üyesi </w:t>
      </w:r>
      <w:r w:rsidR="00CC68E0">
        <w:t>Derya KESKİNCİ</w:t>
      </w:r>
      <w:r w:rsidR="00F02FB1">
        <w:t xml:space="preserve"> </w:t>
      </w:r>
    </w:p>
    <w:p w14:paraId="202FADA4" w14:textId="58BBEBE6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F02FB1">
        <w:t>(Kurum)</w:t>
      </w:r>
      <w:r w:rsidR="00F02FB1">
        <w:tab/>
        <w:t xml:space="preserve">: </w:t>
      </w:r>
      <w:r w:rsidR="00CC68E0">
        <w:t>Tekirdağ Namık Kemal Ü</w:t>
      </w:r>
      <w:r w:rsidR="00F02FB1">
        <w:t xml:space="preserve">niversitesi </w:t>
      </w:r>
      <w:r w:rsidR="003942F6">
        <w:t>Hukuk Fakültesi</w:t>
      </w:r>
    </w:p>
    <w:p w14:paraId="202FADA5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02FADA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02FADA7" w14:textId="0224EE25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C68E0">
        <w:t xml:space="preserve">Türk-İsviçre </w:t>
      </w:r>
      <w:r w:rsidR="009B2FFC">
        <w:t xml:space="preserve">İcra Hukukunda Hapis Hakkı </w:t>
      </w:r>
      <w:r>
        <w:t>(</w:t>
      </w:r>
      <w:r w:rsidR="00D9512D">
        <w:t>Yıl</w:t>
      </w:r>
      <w:r w:rsidR="00F02FB1">
        <w:t>: 20</w:t>
      </w:r>
      <w:r w:rsidR="009B2FFC">
        <w:t>02</w:t>
      </w:r>
      <w:r>
        <w:t>)</w:t>
      </w:r>
    </w:p>
    <w:p w14:paraId="202FADA8" w14:textId="71A26962" w:rsidR="00BA1DEB" w:rsidRDefault="00F02FB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9B2FFC">
        <w:t>Prof</w:t>
      </w:r>
      <w:r>
        <w:t xml:space="preserve">. Dr. </w:t>
      </w:r>
      <w:r w:rsidR="009B2FFC">
        <w:t>Mehmet Kâmil YILDIRIM</w:t>
      </w:r>
      <w:r>
        <w:t xml:space="preserve"> </w:t>
      </w:r>
    </w:p>
    <w:p w14:paraId="202FADA9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F02FB1">
        <w:t>andı</w:t>
      </w:r>
    </w:p>
    <w:p w14:paraId="202FADAA" w14:textId="6479C426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F02FB1">
        <w:t>nstitü</w:t>
      </w:r>
      <w:r w:rsidR="00F02FB1">
        <w:tab/>
        <w:t xml:space="preserve">: </w:t>
      </w:r>
      <w:r w:rsidR="009B2FFC">
        <w:t>Marmara</w:t>
      </w:r>
      <w:r w:rsidR="00F02FB1">
        <w:t xml:space="preserve"> Üniversitesi Sosyal Bilimler Enstitüsü </w:t>
      </w:r>
    </w:p>
    <w:p w14:paraId="202FADAB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02FADAC" w14:textId="64CD5872" w:rsidR="00D9512D" w:rsidRDefault="00F02FB1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679AD">
        <w:t>Medeni Usul Hukukunda Hatalı Kararlar</w:t>
      </w:r>
      <w:r>
        <w:t xml:space="preserve"> (Yıl: 20</w:t>
      </w:r>
      <w:r w:rsidR="006679AD">
        <w:t>10</w:t>
      </w:r>
      <w:r w:rsidR="00D9512D">
        <w:t>)</w:t>
      </w:r>
    </w:p>
    <w:p w14:paraId="202FADAE" w14:textId="548921F0" w:rsidR="00F02FB1" w:rsidRDefault="00F02FB1" w:rsidP="003942F6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679AD">
        <w:t>Prof. Dr. Mehmet Kâmil YILDIRIM</w:t>
      </w:r>
    </w:p>
    <w:p w14:paraId="202FADAF" w14:textId="580545A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F02FB1">
        <w:tab/>
        <w:t xml:space="preserve">: </w:t>
      </w:r>
      <w:r w:rsidR="003942F6">
        <w:t>Tamamlandı</w:t>
      </w:r>
    </w:p>
    <w:p w14:paraId="202FADB0" w14:textId="549BEB4F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F02FB1">
        <w:t>nstitü</w:t>
      </w:r>
      <w:r w:rsidR="00F02FB1">
        <w:tab/>
        <w:t xml:space="preserve">: </w:t>
      </w:r>
      <w:r w:rsidR="006679AD">
        <w:t>Marmara</w:t>
      </w:r>
      <w:r w:rsidR="00F02FB1">
        <w:t xml:space="preserve"> Üniversitesi Sosyal Bilimler Enstitüsü </w:t>
      </w:r>
    </w:p>
    <w:p w14:paraId="202FADB1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202FADB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202FADB3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02FADB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02FADB5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202FADB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02FADB7" w14:textId="77777777" w:rsidR="00522BD2" w:rsidRPr="00522BD2" w:rsidRDefault="00522BD2" w:rsidP="00522BD2"/>
    <w:sectPr w:rsidR="00522BD2" w:rsidRPr="00522BD2" w:rsidSect="00957DA6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0B5D" w14:textId="77777777" w:rsidR="00957DA6" w:rsidRDefault="00957DA6" w:rsidP="00EE74CE">
      <w:pPr>
        <w:spacing w:after="0" w:line="240" w:lineRule="auto"/>
      </w:pPr>
      <w:r>
        <w:separator/>
      </w:r>
    </w:p>
  </w:endnote>
  <w:endnote w:type="continuationSeparator" w:id="0">
    <w:p w14:paraId="1166D30B" w14:textId="77777777" w:rsidR="00957DA6" w:rsidRDefault="00957DA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B286" w14:textId="77777777" w:rsidR="00957DA6" w:rsidRDefault="00957DA6" w:rsidP="00EE74CE">
      <w:pPr>
        <w:spacing w:after="0" w:line="240" w:lineRule="auto"/>
      </w:pPr>
      <w:r>
        <w:separator/>
      </w:r>
    </w:p>
  </w:footnote>
  <w:footnote w:type="continuationSeparator" w:id="0">
    <w:p w14:paraId="7A2683E2" w14:textId="77777777" w:rsidR="00957DA6" w:rsidRDefault="00957DA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ADB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02FADB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2FADBF" wp14:editId="202FADC0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02FADBE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859706433">
    <w:abstractNumId w:val="0"/>
  </w:num>
  <w:num w:numId="2" w16cid:durableId="2139294721">
    <w:abstractNumId w:val="4"/>
  </w:num>
  <w:num w:numId="3" w16cid:durableId="1827163016">
    <w:abstractNumId w:val="2"/>
  </w:num>
  <w:num w:numId="4" w16cid:durableId="1790202573">
    <w:abstractNumId w:val="0"/>
  </w:num>
  <w:num w:numId="5" w16cid:durableId="804540198">
    <w:abstractNumId w:val="2"/>
  </w:num>
  <w:num w:numId="6" w16cid:durableId="591747510">
    <w:abstractNumId w:val="0"/>
  </w:num>
  <w:num w:numId="7" w16cid:durableId="2005820230">
    <w:abstractNumId w:val="4"/>
  </w:num>
  <w:num w:numId="8" w16cid:durableId="1356886348">
    <w:abstractNumId w:val="2"/>
  </w:num>
  <w:num w:numId="9" w16cid:durableId="928806147">
    <w:abstractNumId w:val="0"/>
  </w:num>
  <w:num w:numId="10" w16cid:durableId="1739278718">
    <w:abstractNumId w:val="2"/>
  </w:num>
  <w:num w:numId="11" w16cid:durableId="1417166606">
    <w:abstractNumId w:val="0"/>
  </w:num>
  <w:num w:numId="12" w16cid:durableId="1697581106">
    <w:abstractNumId w:val="2"/>
  </w:num>
  <w:num w:numId="13" w16cid:durableId="467866873">
    <w:abstractNumId w:val="0"/>
  </w:num>
  <w:num w:numId="14" w16cid:durableId="1376589250">
    <w:abstractNumId w:val="2"/>
  </w:num>
  <w:num w:numId="15" w16cid:durableId="162623155">
    <w:abstractNumId w:val="0"/>
  </w:num>
  <w:num w:numId="16" w16cid:durableId="1038429608">
    <w:abstractNumId w:val="4"/>
  </w:num>
  <w:num w:numId="17" w16cid:durableId="45375702">
    <w:abstractNumId w:val="2"/>
  </w:num>
  <w:num w:numId="18" w16cid:durableId="542254748">
    <w:abstractNumId w:val="0"/>
  </w:num>
  <w:num w:numId="19" w16cid:durableId="1247573777">
    <w:abstractNumId w:val="4"/>
  </w:num>
  <w:num w:numId="20" w16cid:durableId="83114103">
    <w:abstractNumId w:val="2"/>
  </w:num>
  <w:num w:numId="21" w16cid:durableId="643199566">
    <w:abstractNumId w:val="5"/>
  </w:num>
  <w:num w:numId="22" w16cid:durableId="1333604688">
    <w:abstractNumId w:val="1"/>
  </w:num>
  <w:num w:numId="23" w16cid:durableId="8790519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3942F6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D0B18"/>
    <w:rsid w:val="005F5AC1"/>
    <w:rsid w:val="00642F05"/>
    <w:rsid w:val="00650B2E"/>
    <w:rsid w:val="006679A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57DA6"/>
    <w:rsid w:val="00976C48"/>
    <w:rsid w:val="009906E2"/>
    <w:rsid w:val="009A5D8B"/>
    <w:rsid w:val="009B2FFC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68E0"/>
    <w:rsid w:val="00CC7631"/>
    <w:rsid w:val="00CD18A6"/>
    <w:rsid w:val="00D36F4B"/>
    <w:rsid w:val="00D9512D"/>
    <w:rsid w:val="00EE74CE"/>
    <w:rsid w:val="00EF270C"/>
    <w:rsid w:val="00F02FB1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FADA1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9B81-5139-49E1-9F0B-C28C98E4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12</cp:revision>
  <cp:lastPrinted>2015-10-06T13:23:00Z</cp:lastPrinted>
  <dcterms:created xsi:type="dcterms:W3CDTF">2015-08-07T12:00:00Z</dcterms:created>
  <dcterms:modified xsi:type="dcterms:W3CDTF">2024-03-31T13:54:00Z</dcterms:modified>
</cp:coreProperties>
</file>